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auto"/>
          <w:spacing w:val="0"/>
          <w:position w:val="0"/>
          <w:sz w:val="22"/>
          <w:shd w:fill="auto" w:val="clear"/>
        </w:rPr>
      </w:pPr>
      <w:r>
        <w:object w:dxaOrig="8240" w:dyaOrig="13545">
          <v:rect xmlns:o="urn:schemas-microsoft-com:office:office" xmlns:v="urn:schemas-microsoft-com:vml" id="rectole0000000000" style="width:412.000000pt;height:677.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b/>
          <w:color w:val="auto"/>
          <w:spacing w:val="0"/>
          <w:position w:val="0"/>
          <w:sz w:val="22"/>
          <w:shd w:fill="auto" w:val="clear"/>
        </w:rPr>
        <w:t xml:space="preserve">TALLER DE RELIGION GRADO TERCERO</w:t>
      </w:r>
    </w:p>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SEMANA DEL  11 DE MAYO -15 DE MAYO </w:t>
      </w:r>
    </w:p>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DESARROLLAR EN EL CUADERNO</w:t>
      </w:r>
    </w:p>
    <w:p>
      <w:pPr>
        <w:numPr>
          <w:ilvl w:val="0"/>
          <w:numId w:val="2"/>
        </w:numPr>
        <w:tabs>
          <w:tab w:val="left" w:pos="720" w:leader="none"/>
        </w:tabs>
        <w:spacing w:before="100" w:after="144" w:line="240"/>
        <w:ind w:right="0" w:left="1032"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FFFFFF" w:val="clear"/>
        </w:rPr>
        <w:t xml:space="preserve">PUNTO 1)  ESCRIBE COMO TITULO </w:t>
      </w:r>
      <w:r>
        <w:rPr>
          <w:rFonts w:ascii="Aldine401 BT" w:hAnsi="Aldine401 BT" w:cs="Aldine401 BT" w:eastAsia="Aldine401 BT"/>
          <w:color w:val="auto"/>
          <w:spacing w:val="0"/>
          <w:position w:val="0"/>
          <w:sz w:val="18"/>
          <w:shd w:fill="auto" w:val="clear"/>
        </w:rPr>
        <w:t xml:space="preserve">¿</w:t>
      </w:r>
      <w:r>
        <w:rPr>
          <w:rFonts w:ascii="Aldine401 BT" w:hAnsi="Aldine401 BT" w:cs="Aldine401 BT" w:eastAsia="Aldine401 BT"/>
          <w:color w:val="FF0000"/>
          <w:spacing w:val="0"/>
          <w:position w:val="0"/>
          <w:sz w:val="18"/>
          <w:shd w:fill="auto" w:val="clear"/>
        </w:rPr>
        <w:t xml:space="preserve">POR QUE  LA MENTIRA AFECTA MI VIDA?</w:t>
      </w:r>
    </w:p>
    <w:p>
      <w:pPr>
        <w:numPr>
          <w:ilvl w:val="0"/>
          <w:numId w:val="2"/>
        </w:numPr>
        <w:tabs>
          <w:tab w:val="left" w:pos="720" w:leader="none"/>
        </w:tabs>
        <w:spacing w:before="100" w:after="144" w:line="240"/>
        <w:ind w:right="0" w:left="1032"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FFFFFF" w:val="clear"/>
        </w:rPr>
        <w:t xml:space="preserve">PUNTO 2) TRANSCRIBE </w:t>
      </w:r>
    </w:p>
    <w:p>
      <w:pPr>
        <w:numPr>
          <w:ilvl w:val="0"/>
          <w:numId w:val="2"/>
        </w:numPr>
        <w:tabs>
          <w:tab w:val="left" w:pos="720" w:leader="none"/>
        </w:tabs>
        <w:spacing w:before="100" w:after="144" w:line="240"/>
        <w:ind w:right="0" w:left="1032" w:hanging="360"/>
        <w:jc w:val="both"/>
        <w:rPr>
          <w:rFonts w:ascii="Calibri" w:hAnsi="Calibri" w:cs="Calibri" w:eastAsia="Calibri"/>
          <w:b/>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Mentimos por deporte, por hábito, por cobardes, para zafar, para agradar, para cumplir con las expectativas de los demás. Sin embargo, lo que nos evita un problema ahora mismo, puede ocasionarnos grandes dilemas a largo plazo. ¿Por qué? Porque mentir tiene un costo elevado en la medida en que nos acostumbramos a hacer de este hábito un modo de vida para salir “aireados” de una situación que requeriría de valentía para decir la verdad. Aunque la verdad al comienzo, nos exija un poco más, ¿no es cierto?</w:t>
      </w:r>
    </w:p>
    <w:p>
      <w:pPr>
        <w:numPr>
          <w:ilvl w:val="0"/>
          <w:numId w:val="2"/>
        </w:numPr>
        <w:tabs>
          <w:tab w:val="left" w:pos="720" w:leader="none"/>
        </w:tabs>
        <w:spacing w:before="100" w:after="144" w:line="240"/>
        <w:ind w:right="0" w:left="1032" w:hanging="360"/>
        <w:jc w:val="both"/>
        <w:rPr>
          <w:rFonts w:ascii="Calibri" w:hAnsi="Calibri" w:cs="Calibri" w:eastAsia="Calibri"/>
          <w:b/>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Hay mentiras más graves que otras, las hay de todas las formas y colores. Entre ellas, las llamadas mentiras piadosas o “blancas”, cuya intención a veces es evitar un mal mayor o lidiar con un conflicto innecesario.</w:t>
      </w:r>
    </w:p>
    <w:p>
      <w:pPr>
        <w:numPr>
          <w:ilvl w:val="0"/>
          <w:numId w:val="2"/>
        </w:numPr>
        <w:tabs>
          <w:tab w:val="left" w:pos="720" w:leader="none"/>
        </w:tabs>
        <w:spacing w:before="100" w:after="144" w:line="240"/>
        <w:ind w:right="0" w:left="1032" w:hanging="360"/>
        <w:jc w:val="both"/>
        <w:rPr>
          <w:rFonts w:ascii="Calibri" w:hAnsi="Calibri" w:cs="Calibri" w:eastAsia="Calibri"/>
          <w:b/>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Sin embargo, acumular mentiras “piadosas” termina generando una fuga de energía increíble. A veces también sucede que una mentira lleva a otra y lo que era pequeño se vuelve un berenjenal o una inmensa bola de nieves</w:t>
      </w:r>
    </w:p>
    <w:p>
      <w:pPr>
        <w:numPr>
          <w:ilvl w:val="0"/>
          <w:numId w:val="2"/>
        </w:numPr>
        <w:tabs>
          <w:tab w:val="left" w:pos="720" w:leader="none"/>
        </w:tabs>
        <w:spacing w:before="100" w:after="144" w:line="240"/>
        <w:ind w:right="0" w:left="1032"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FFFFFF" w:val="clear"/>
        </w:rPr>
        <w:t xml:space="preserve">Mentir, distorsionar la realidad u omitir, nos fuerza a recordar lo que dijimos para no contradecirnos, a cuidarnos de “no pisar el palito”, a no dejar pistas y a ocultar evidencias que puedan hacer caer la torre de naipes construida sobre la base de jugadas falsas.</w:t>
      </w:r>
    </w:p>
    <w:p>
      <w:pPr>
        <w:numPr>
          <w:ilvl w:val="0"/>
          <w:numId w:val="2"/>
        </w:numPr>
        <w:tabs>
          <w:tab w:val="left" w:pos="720" w:leader="none"/>
        </w:tabs>
        <w:spacing w:before="100" w:after="144" w:line="240"/>
        <w:ind w:right="0" w:left="1032"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FFFFFF" w:val="clear"/>
        </w:rPr>
        <w:t xml:space="preserve">PUNTO 3) SEGUIDAMENTE DEBERAS IR AL SIGUIENTE ENLACE </w:t>
      </w:r>
      <w:hyperlink xmlns:r="http://schemas.openxmlformats.org/officeDocument/2006/relationships" r:id="docRId2">
        <w:r>
          <w:rPr>
            <w:rFonts w:ascii="Calibri" w:hAnsi="Calibri" w:cs="Calibri" w:eastAsia="Calibri"/>
            <w:b/>
            <w:color w:val="0000FF"/>
            <w:spacing w:val="0"/>
            <w:position w:val="0"/>
            <w:sz w:val="22"/>
            <w:u w:val="single"/>
            <w:shd w:fill="FFFFFF" w:val="clear"/>
          </w:rPr>
          <w:t xml:space="preserve">https://es.educaplay.com/recursos-educativos/5728276-la_mentira_como_nos_afecta.html</w:t>
        </w:r>
      </w:hyperlink>
      <w:r>
        <w:rPr>
          <w:rFonts w:ascii="Calibri" w:hAnsi="Calibri" w:cs="Calibri" w:eastAsia="Calibri"/>
          <w:b/>
          <w:color w:val="auto"/>
          <w:spacing w:val="0"/>
          <w:position w:val="0"/>
          <w:sz w:val="22"/>
          <w:shd w:fill="FFFFFF" w:val="clear"/>
        </w:rPr>
        <w:t xml:space="preserve">  ALLI DEBERAS DESARROLLAR UNA SOPA DE LETRAS,  BUSCANDO LAS SIGUIENTES PALABRAS.</w:t>
      </w:r>
    </w:p>
    <w:p>
      <w:pPr>
        <w:numPr>
          <w:ilvl w:val="0"/>
          <w:numId w:val="2"/>
        </w:numPr>
        <w:tabs>
          <w:tab w:val="left" w:pos="720" w:leader="none"/>
        </w:tabs>
        <w:spacing w:before="100" w:after="144" w:line="240"/>
        <w:ind w:right="0" w:left="1032"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FFFFFF" w:val="clear"/>
        </w:rPr>
        <w:t xml:space="preserve">DISTORSIONAR, CONFLICTO, PIADOSAS, PREVENIR, HABITO, BERENJENAL, PROBLEMA, REALIDAD, COBARDE Y DILEMA.</w:t>
      </w:r>
    </w:p>
    <w:p>
      <w:pPr>
        <w:numPr>
          <w:ilvl w:val="0"/>
          <w:numId w:val="2"/>
        </w:numPr>
        <w:tabs>
          <w:tab w:val="left" w:pos="720" w:leader="none"/>
        </w:tabs>
        <w:spacing w:before="100" w:after="144" w:line="240"/>
        <w:ind w:right="0" w:left="1032"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FFFFFF" w:val="clear"/>
        </w:rPr>
        <w:t xml:space="preserve">PUNTO 4) DEBERAS ENVIAR UNA FOTO O PANTALLAZO  DE LA SOPA DE LETRAS DESARROLLADA, CUANDO PUEDAS LA IMPRIMES Y LA PEGAS.</w:t>
      </w:r>
    </w:p>
    <w:p>
      <w:pPr>
        <w:tabs>
          <w:tab w:val="left" w:pos="720" w:leader="none"/>
        </w:tabs>
        <w:spacing w:before="100" w:after="144" w:line="240"/>
        <w:ind w:right="0" w:left="0" w:firstLine="0"/>
        <w:jc w:val="both"/>
        <w:rPr>
          <w:rFonts w:ascii="Calibri" w:hAnsi="Calibri" w:cs="Calibri" w:eastAsia="Calibri"/>
          <w:b/>
          <w:color w:val="auto"/>
          <w:spacing w:val="0"/>
          <w:position w:val="0"/>
          <w:sz w:val="22"/>
          <w:shd w:fill="FFFFFF" w:val="clear"/>
        </w:rPr>
      </w:pPr>
    </w:p>
    <w:p>
      <w:pPr>
        <w:tabs>
          <w:tab w:val="left" w:pos="720" w:leader="none"/>
        </w:tabs>
        <w:spacing w:before="100" w:after="144"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FFFFFF" w:val="clear"/>
        </w:rPr>
        <w:t xml:space="preserve">GRACIAS</w:t>
      </w:r>
    </w:p>
    <w:p>
      <w:pPr>
        <w:spacing w:before="0" w:after="312" w:line="240"/>
        <w:ind w:right="0" w:left="0" w:firstLine="0"/>
        <w:jc w:val="both"/>
        <w:rPr>
          <w:rFonts w:ascii="Arial" w:hAnsi="Arial" w:cs="Arial" w:eastAsia="Arial"/>
          <w:color w:val="auto"/>
          <w:spacing w:val="0"/>
          <w:position w:val="0"/>
          <w:sz w:val="27"/>
          <w:shd w:fill="FFFFFF" w:val="clear"/>
        </w:rPr>
      </w:pPr>
    </w:p>
    <w:p>
      <w:pPr>
        <w:spacing w:before="0" w:after="312" w:line="240"/>
        <w:ind w:right="0" w:left="0" w:firstLine="0"/>
        <w:jc w:val="both"/>
        <w:rPr>
          <w:rFonts w:ascii="Calibri" w:hAnsi="Calibri" w:cs="Calibri" w:eastAsia="Calibri"/>
          <w:b/>
          <w:color w:val="auto"/>
          <w:spacing w:val="0"/>
          <w:position w:val="0"/>
          <w:sz w:val="22"/>
          <w:shd w:fill="FFFFFF" w:val="clear"/>
        </w:rPr>
      </w:pPr>
    </w:p>
    <w:p>
      <w:pPr>
        <w:spacing w:before="0" w:after="160" w:line="259"/>
        <w:ind w:right="0" w:left="0" w:firstLine="0"/>
        <w:jc w:val="both"/>
        <w:rPr>
          <w:rFonts w:ascii="Calibri" w:hAnsi="Calibri" w:cs="Calibri" w:eastAsia="Calibri"/>
          <w:b/>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https://es.educaplay.com/recursos-educativos/5728276-la_mentira_como_nos_afecta.html" Id="docRId2" Type="http://schemas.openxmlformats.org/officeDocument/2006/relationships/hyperlink" /><Relationship Target="styles.xml" Id="docRId4" Type="http://schemas.openxmlformats.org/officeDocument/2006/relationships/styles" /></Relationships>
</file>